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4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4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D0D0D"/>
          <w:spacing w:val="-6"/>
          <w:sz w:val="44"/>
          <w:szCs w:val="44"/>
        </w:rPr>
        <w:t>2016年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第八届中小微企业融资创新论坛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报名回执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4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74" w:lineRule="exact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3"/>
        <w:tblW w:w="8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90"/>
        <w:gridCol w:w="1789"/>
        <w:gridCol w:w="179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center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4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74" w:lineRule="exact"/>
        <w:ind w:right="-386" w:rightChars="-184"/>
        <w:jc w:val="left"/>
        <w:textAlignment w:val="auto"/>
        <w:outlineLvl w:val="9"/>
        <w:rPr>
          <w:rFonts w:eastAsia="仿宋_GB2312"/>
          <w:sz w:val="24"/>
        </w:rPr>
      </w:pPr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11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28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一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回执传真至横栏镇商会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spacing w:val="-6"/>
          <w:kern w:val="0"/>
          <w:sz w:val="24"/>
          <w:shd w:val="clear" w:color="auto" w:fill="FFFFFF"/>
          <w:lang w:eastAsia="zh-CN"/>
        </w:rPr>
        <w:t>黄倩如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  <w:lang w:val="en-US" w:eastAsia="zh-CN"/>
        </w:rPr>
        <w:t>15900042512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r>
        <w:rPr>
          <w:rFonts w:hint="eastAsia" w:eastAsia="仿宋_GB2312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43576"/>
    <w:rsid w:val="75F435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2016-11-24T07:08:00Z</dcterms:created>
  <dc:creator>Administrator</dc:creator>
  <cp:lastModifiedBy>Administrator</cp:lastModifiedBy>
  <dcterms:modified xsi:type="dcterms:W3CDTF">2016-11-24T07:09:54Z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